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CA017A" w:rsidRPr="00CA017A" w:rsidRDefault="00CA017A" w:rsidP="00CA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282828"/>
          <w:shd w:val="clear" w:color="auto" w:fill="FFFFFF"/>
        </w:rPr>
        <w:t xml:space="preserve">Discussion 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highlights</w:t>
      </w:r>
      <w:r w:rsidR="0090780F">
        <w:rPr>
          <w:rFonts w:ascii="Calibri" w:eastAsia="Times New Roman" w:hAnsi="Calibri" w:cs="Calibri"/>
          <w:color w:val="282828"/>
          <w:shd w:val="clear" w:color="auto" w:fill="FFFFFF"/>
        </w:rPr>
        <w:t xml:space="preserve"> with MDCO delegates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:</w:t>
      </w:r>
      <w:r w:rsidRPr="00CA017A">
        <w:rPr>
          <w:rFonts w:ascii="Calibri" w:eastAsia="Times New Roman" w:hAnsi="Calibri" w:cs="Calibri"/>
          <w:color w:val="282828"/>
        </w:rPr>
        <w:t> 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br/>
      </w:r>
    </w:p>
    <w:p w:rsidR="00B53422" w:rsidRDefault="00B53422" w:rsidP="00C319D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B53422">
        <w:rPr>
          <w:rFonts w:ascii="Calibri" w:eastAsia="Times New Roman" w:hAnsi="Calibri" w:cs="Calibri"/>
          <w:color w:val="282828"/>
        </w:rPr>
        <w:t xml:space="preserve">Discussion on the draft of the LRP Panel’s guidance document on listing preparation (Version 1.0), it is intended to be used as a checklist before submission of application. </w:t>
      </w:r>
    </w:p>
    <w:p w:rsidR="00C27B95" w:rsidRPr="00B53422" w:rsidRDefault="00C27B95" w:rsidP="00C319D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B53422">
        <w:rPr>
          <w:rFonts w:ascii="Calibri" w:eastAsia="Times New Roman" w:hAnsi="Calibri" w:cs="Calibri"/>
          <w:color w:val="282828"/>
        </w:rPr>
        <w:t xml:space="preserve">CUHK </w:t>
      </w:r>
      <w:r w:rsidR="00EB0908" w:rsidRPr="00B53422">
        <w:rPr>
          <w:rFonts w:ascii="Calibri" w:eastAsia="Times New Roman" w:hAnsi="Calibri" w:cs="Calibri"/>
          <w:color w:val="282828"/>
        </w:rPr>
        <w:t>Summer internship and 16 Mar 2015 meeting with BME students in campus, interested companie</w:t>
      </w:r>
      <w:r w:rsidR="003E26CD">
        <w:rPr>
          <w:rFonts w:ascii="Calibri" w:eastAsia="Times New Roman" w:hAnsi="Calibri" w:cs="Calibri"/>
          <w:color w:val="282828"/>
        </w:rPr>
        <w:t>s</w:t>
      </w:r>
      <w:r w:rsidR="00EB0908" w:rsidRPr="00B53422">
        <w:rPr>
          <w:rFonts w:ascii="Calibri" w:eastAsia="Times New Roman" w:hAnsi="Calibri" w:cs="Calibri"/>
          <w:color w:val="282828"/>
        </w:rPr>
        <w:t xml:space="preserve"> can join and contact Raymond Tong (kytong@cuhk.edu.hk) for the arrangement.</w:t>
      </w:r>
    </w:p>
    <w:p w:rsidR="00EB0908" w:rsidRPr="004D6090" w:rsidRDefault="00EB0908" w:rsidP="00EB090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eastAsia="Times New Roman" w:hAnsi="Calibri" w:cs="Calibri"/>
          <w:color w:val="282828"/>
        </w:rPr>
        <w:t>Preparing 2</w:t>
      </w:r>
      <w:r w:rsidRPr="00EB0908">
        <w:rPr>
          <w:rFonts w:ascii="Calibri" w:eastAsia="Times New Roman" w:hAnsi="Calibri" w:cs="Calibri"/>
          <w:color w:val="282828"/>
          <w:vertAlign w:val="superscript"/>
        </w:rPr>
        <w:t>nd</w:t>
      </w:r>
      <w:r>
        <w:rPr>
          <w:rFonts w:ascii="Calibri" w:eastAsia="Times New Roman" w:hAnsi="Calibri" w:cs="Calibri"/>
          <w:color w:val="282828"/>
        </w:rPr>
        <w:t xml:space="preserve"> Edition of </w:t>
      </w:r>
      <w:r w:rsidRPr="00EB0908">
        <w:rPr>
          <w:rFonts w:ascii="Calibri" w:eastAsia="Times New Roman" w:hAnsi="Calibri" w:cs="Calibri"/>
          <w:color w:val="282828"/>
        </w:rPr>
        <w:t>Handbook of Medical Device Regulatory Affairs in Asia</w:t>
      </w:r>
      <w:r>
        <w:rPr>
          <w:rFonts w:ascii="Calibri" w:eastAsia="Times New Roman" w:hAnsi="Calibri" w:cs="Calibri"/>
          <w:color w:val="282828"/>
        </w:rPr>
        <w:t xml:space="preserve"> by Jack Wong and Raymond Tong, if member interested to contribute, please kindly contact Jack and Raymond on or before March 2015.</w:t>
      </w:r>
    </w:p>
    <w:p w:rsidR="00EB0908" w:rsidRPr="00EB0908" w:rsidRDefault="00EB0908" w:rsidP="00EB090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eastAsia="Times New Roman" w:hAnsi="Calibri" w:cs="Calibri"/>
          <w:color w:val="282828"/>
        </w:rPr>
        <w:t xml:space="preserve">Updates from MDCO on </w:t>
      </w:r>
      <w:r w:rsidRPr="00EB0908">
        <w:rPr>
          <w:rFonts w:ascii="Calibri" w:eastAsia="Times New Roman" w:hAnsi="Calibri" w:cs="Calibri"/>
          <w:color w:val="282828"/>
        </w:rPr>
        <w:t>MDACS progress &amp; legislation</w:t>
      </w:r>
    </w:p>
    <w:p w:rsidR="00C27B95" w:rsidRDefault="00314091" w:rsidP="0031409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314091">
        <w:rPr>
          <w:rFonts w:ascii="Calibri" w:hAnsi="Calibri" w:cs="Calibri"/>
          <w:color w:val="282828"/>
        </w:rPr>
        <w:t xml:space="preserve">Discussion with MDCO on issues related to post-market control of medical devices </w:t>
      </w:r>
      <w:bookmarkStart w:id="0" w:name="_GoBack"/>
      <w:bookmarkEnd w:id="0"/>
      <w:r w:rsidR="00C27B95" w:rsidRPr="004D6090">
        <w:rPr>
          <w:rFonts w:ascii="Calibri" w:eastAsia="Times New Roman" w:hAnsi="Calibri" w:cs="Calibri"/>
          <w:color w:val="282828"/>
        </w:rPr>
        <w:t xml:space="preserve"> </w:t>
      </w:r>
    </w:p>
    <w:p w:rsidR="00AF4520" w:rsidRDefault="00AF4520"/>
    <w:sectPr w:rsidR="00AF4520" w:rsidSect="00AF452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D6" w:rsidRDefault="00566ED6" w:rsidP="00F516D5">
      <w:pPr>
        <w:spacing w:after="0" w:line="240" w:lineRule="auto"/>
      </w:pPr>
      <w:r>
        <w:separator/>
      </w:r>
    </w:p>
  </w:endnote>
  <w:endnote w:type="continuationSeparator" w:id="0">
    <w:p w:rsidR="00566ED6" w:rsidRDefault="00566ED6" w:rsidP="00F5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D6" w:rsidRDefault="00566ED6" w:rsidP="00F516D5">
      <w:pPr>
        <w:spacing w:after="0" w:line="240" w:lineRule="auto"/>
      </w:pPr>
      <w:r>
        <w:separator/>
      </w:r>
    </w:p>
  </w:footnote>
  <w:footnote w:type="continuationSeparator" w:id="0">
    <w:p w:rsidR="00566ED6" w:rsidRDefault="00566ED6" w:rsidP="00F5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F" w:rsidRDefault="00C27B95">
    <w:pPr>
      <w:pStyle w:val="Header"/>
    </w:pPr>
    <w:r>
      <w:t>2</w:t>
    </w:r>
    <w:r w:rsidR="00EB0908">
      <w:t>1</w:t>
    </w:r>
    <w:r w:rsidR="00EB0908">
      <w:rPr>
        <w:vertAlign w:val="superscript"/>
      </w:rPr>
      <w:t>st</w:t>
    </w:r>
    <w:r w:rsidR="0090780F">
      <w:t xml:space="preserve"> LRP Panel Meeting</w:t>
    </w:r>
  </w:p>
  <w:p w:rsidR="0090780F" w:rsidRDefault="0090780F">
    <w:pPr>
      <w:pStyle w:val="Header"/>
    </w:pPr>
    <w:r>
      <w:t xml:space="preserve">Date:        </w:t>
    </w:r>
    <w:r w:rsidR="00C27B95" w:rsidRPr="00C27B95">
      <w:t>1</w:t>
    </w:r>
    <w:r w:rsidR="00EB0908">
      <w:t>0 Feb</w:t>
    </w:r>
    <w:r w:rsidR="00C27B95" w:rsidRPr="00C27B95">
      <w:t>, 201</w:t>
    </w:r>
    <w:r w:rsidR="00EB0908">
      <w:t>5</w:t>
    </w:r>
  </w:p>
  <w:p w:rsidR="0090780F" w:rsidRDefault="0090780F">
    <w:pPr>
      <w:pStyle w:val="Header"/>
    </w:pPr>
    <w:r>
      <w:t>Time:        2pm to 5 pm</w:t>
    </w:r>
  </w:p>
  <w:p w:rsidR="0090780F" w:rsidRDefault="0090780F">
    <w:pPr>
      <w:pStyle w:val="Header"/>
    </w:pPr>
    <w:r>
      <w:t xml:space="preserve">Venue:     </w:t>
    </w:r>
    <w:r w:rsidR="00C27B95">
      <w:t>HKPC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73B07"/>
    <w:multiLevelType w:val="hybridMultilevel"/>
    <w:tmpl w:val="85941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E5542"/>
    <w:multiLevelType w:val="multilevel"/>
    <w:tmpl w:val="E3C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7A"/>
    <w:rsid w:val="000C782E"/>
    <w:rsid w:val="00184708"/>
    <w:rsid w:val="001B5721"/>
    <w:rsid w:val="001E1FAE"/>
    <w:rsid w:val="002A19FC"/>
    <w:rsid w:val="002E6C0F"/>
    <w:rsid w:val="00314091"/>
    <w:rsid w:val="003420C4"/>
    <w:rsid w:val="003E26CD"/>
    <w:rsid w:val="004416EA"/>
    <w:rsid w:val="004D6090"/>
    <w:rsid w:val="00566ED6"/>
    <w:rsid w:val="0057217D"/>
    <w:rsid w:val="005A220D"/>
    <w:rsid w:val="00795F4B"/>
    <w:rsid w:val="007E238E"/>
    <w:rsid w:val="007F7D05"/>
    <w:rsid w:val="0090780F"/>
    <w:rsid w:val="00937DE3"/>
    <w:rsid w:val="009F0CA6"/>
    <w:rsid w:val="00AF4520"/>
    <w:rsid w:val="00B20AA0"/>
    <w:rsid w:val="00B22D8D"/>
    <w:rsid w:val="00B53422"/>
    <w:rsid w:val="00C27B95"/>
    <w:rsid w:val="00CA017A"/>
    <w:rsid w:val="00DB6BEE"/>
    <w:rsid w:val="00DC1A45"/>
    <w:rsid w:val="00E84469"/>
    <w:rsid w:val="00EB0908"/>
    <w:rsid w:val="00F516D5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813C73-AE6D-433C-9607-C0472DF2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17A"/>
  </w:style>
  <w:style w:type="paragraph" w:styleId="Header">
    <w:name w:val="header"/>
    <w:basedOn w:val="Normal"/>
    <w:link w:val="Head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0F"/>
  </w:style>
  <w:style w:type="paragraph" w:styleId="Footer">
    <w:name w:val="footer"/>
    <w:basedOn w:val="Normal"/>
    <w:link w:val="Foot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0F"/>
  </w:style>
  <w:style w:type="paragraph" w:styleId="ListParagraph">
    <w:name w:val="List Paragraph"/>
    <w:basedOn w:val="Normal"/>
    <w:uiPriority w:val="34"/>
    <w:qFormat/>
    <w:rsid w:val="004D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4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 Tong</cp:lastModifiedBy>
  <cp:revision>5</cp:revision>
  <dcterms:created xsi:type="dcterms:W3CDTF">2015-02-11T10:43:00Z</dcterms:created>
  <dcterms:modified xsi:type="dcterms:W3CDTF">2015-02-12T02:55:00Z</dcterms:modified>
</cp:coreProperties>
</file>