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23" w:rsidRDefault="00D46023" w:rsidP="00D46023">
      <w:bookmarkStart w:id="0" w:name="_GoBack"/>
      <w:bookmarkEnd w:id="0"/>
      <w:r>
        <w:t xml:space="preserve">LRP Panel </w:t>
      </w:r>
      <w:r w:rsidR="00247CDE">
        <w:t>Discussion Highlights</w:t>
      </w:r>
      <w:r>
        <w:t xml:space="preserve"> (5 Jan 2017)</w:t>
      </w:r>
    </w:p>
    <w:p w:rsidR="00D46023" w:rsidRDefault="00D46023" w:rsidP="00D46023">
      <w:r>
        <w:t>-          Presentation: as attached</w:t>
      </w:r>
    </w:p>
    <w:p w:rsidR="00D46023" w:rsidRDefault="00D46023" w:rsidP="00D46023">
      <w:r>
        <w:t xml:space="preserve">-          Listing checklist: As discussed </w:t>
      </w:r>
      <w:r>
        <w:t>in LRP panel</w:t>
      </w:r>
      <w:r>
        <w:t>, we will add the following and then post in LRP Panel website to share with others as attached</w:t>
      </w:r>
    </w:p>
    <w:p w:rsidR="00D46023" w:rsidRDefault="00D46023" w:rsidP="00D46023">
      <w:proofErr w:type="gramStart"/>
      <w:r>
        <w:t>o</w:t>
      </w:r>
      <w:proofErr w:type="gramEnd"/>
      <w:r>
        <w:t xml:space="preserve">   version  number, </w:t>
      </w:r>
    </w:p>
    <w:p w:rsidR="00D46023" w:rsidRDefault="00D46023" w:rsidP="00D46023">
      <w:proofErr w:type="gramStart"/>
      <w:r>
        <w:t>o</w:t>
      </w:r>
      <w:proofErr w:type="gramEnd"/>
      <w:r>
        <w:t xml:space="preserve">   date </w:t>
      </w:r>
    </w:p>
    <w:p w:rsidR="00D46023" w:rsidRDefault="00D46023" w:rsidP="00D46023">
      <w:proofErr w:type="gramStart"/>
      <w:r>
        <w:t>o</w:t>
      </w:r>
      <w:proofErr w:type="gramEnd"/>
      <w:r>
        <w:t xml:space="preserve">   prepared by LRP Panel with input of industry, MDCO and  academics </w:t>
      </w:r>
    </w:p>
    <w:p w:rsidR="00D46023" w:rsidRDefault="00D46023" w:rsidP="00D46023">
      <w:r>
        <w:t xml:space="preserve">  </w:t>
      </w:r>
    </w:p>
    <w:p w:rsidR="00D46023" w:rsidRDefault="00D46023" w:rsidP="00D46023">
      <w:r>
        <w:t xml:space="preserve">-          </w:t>
      </w:r>
      <w:proofErr w:type="spellStart"/>
      <w:r>
        <w:t>Legco</w:t>
      </w:r>
      <w:proofErr w:type="spellEnd"/>
      <w:r>
        <w:t xml:space="preserve"> website link: </w:t>
      </w:r>
    </w:p>
    <w:p w:rsidR="00D46023" w:rsidRDefault="00D46023" w:rsidP="00D46023">
      <w:r>
        <w:t xml:space="preserve">http://www.legco.gov.hk/yr16-17/chinese/panels/hs/papers/hs20170116cb2-545-1-c.pdf </w:t>
      </w:r>
    </w:p>
    <w:p w:rsidR="00D46023" w:rsidRDefault="00D46023" w:rsidP="00D46023">
      <w:r>
        <w:t xml:space="preserve">http://www.legco.gov.hk/yr16-17/english/panels/hs/papers/hs20170116cb2-545-1-e.pdf </w:t>
      </w:r>
    </w:p>
    <w:p w:rsidR="00D46023" w:rsidRDefault="00D46023" w:rsidP="00D46023">
      <w:r>
        <w:t xml:space="preserve">http://www.legco.gov.hk/yr19-20/chinese/panels/hs/papers/hs_p.htm </w:t>
      </w:r>
    </w:p>
    <w:p w:rsidR="00D46023" w:rsidRDefault="00D46023" w:rsidP="00D46023">
      <w:r>
        <w:t xml:space="preserve">-          AHWP TC meeting: the coming meeting will be in HK around 2-3 Mar </w:t>
      </w:r>
    </w:p>
    <w:p w:rsidR="00D46023" w:rsidRDefault="00D46023" w:rsidP="00D46023">
      <w:r>
        <w:t xml:space="preserve">-          Medical Device Regulation roll out timeline (the best and smooth timeline) </w:t>
      </w:r>
    </w:p>
    <w:p w:rsidR="00D46023" w:rsidRDefault="00D46023" w:rsidP="00D46023"/>
    <w:p w:rsidR="00D46023" w:rsidRDefault="00D46023" w:rsidP="00D46023">
      <w:proofErr w:type="gramStart"/>
      <w:r>
        <w:t>o</w:t>
      </w:r>
      <w:proofErr w:type="gramEnd"/>
      <w:r>
        <w:t xml:space="preserve">   16 Jan 2017 – </w:t>
      </w:r>
      <w:proofErr w:type="spellStart"/>
      <w:r>
        <w:t>LegCo</w:t>
      </w:r>
      <w:proofErr w:type="spellEnd"/>
      <w:r>
        <w:t xml:space="preserve"> discussion of regulation framework (on pre-market, post-market and use control) </w:t>
      </w:r>
    </w:p>
    <w:p w:rsidR="00D46023" w:rsidRDefault="00D46023" w:rsidP="00D46023">
      <w:proofErr w:type="gramStart"/>
      <w:r>
        <w:t>o</w:t>
      </w:r>
      <w:proofErr w:type="gramEnd"/>
      <w:r>
        <w:t xml:space="preserve">   2nd half 2017 – Final draft </w:t>
      </w:r>
    </w:p>
    <w:p w:rsidR="00D50095" w:rsidRDefault="00D46023" w:rsidP="00D46023">
      <w:proofErr w:type="gramStart"/>
      <w:r>
        <w:t>o</w:t>
      </w:r>
      <w:proofErr w:type="gramEnd"/>
      <w:r>
        <w:t xml:space="preserve">   2nd half 2018 – Effective and roll out (trader registration first and then higher risk classification medical device registration with grace/transition period)</w:t>
      </w:r>
    </w:p>
    <w:sectPr w:rsidR="00D5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3"/>
    <w:rsid w:val="000C6B9B"/>
    <w:rsid w:val="00247CDE"/>
    <w:rsid w:val="00A022E5"/>
    <w:rsid w:val="00D4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4FCD1-D682-497D-B693-336DD3ED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Tong</dc:creator>
  <cp:keywords/>
  <dc:description/>
  <cp:lastModifiedBy>Raymond Tong</cp:lastModifiedBy>
  <cp:revision>2</cp:revision>
  <dcterms:created xsi:type="dcterms:W3CDTF">2017-01-10T10:53:00Z</dcterms:created>
  <dcterms:modified xsi:type="dcterms:W3CDTF">2017-01-10T10:56:00Z</dcterms:modified>
</cp:coreProperties>
</file>